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4DBBC" w14:textId="77777777" w:rsidR="00A15698" w:rsidRPr="003657A4" w:rsidRDefault="00A15698">
      <w:pPr>
        <w:pStyle w:val="berschrift1"/>
        <w:ind w:right="-283"/>
        <w:rPr>
          <w:color w:val="000000"/>
          <w:lang w:val="fr-FR"/>
        </w:rPr>
      </w:pPr>
      <w:r>
        <w:rPr>
          <w:lang w:val="es-ES_tradnl"/>
        </w:rPr>
        <w:t>Dispensador de cestos CEBH 50/50</w:t>
      </w:r>
    </w:p>
    <w:p w14:paraId="6C6E6B79" w14:textId="77777777" w:rsidR="00A15698" w:rsidRPr="003657A4" w:rsidRDefault="00A15698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631DF94B" w14:textId="77777777" w:rsidR="00A15698" w:rsidRPr="003657A4" w:rsidRDefault="00A15698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0FF1983A" w14:textId="77777777" w:rsidR="00A15698" w:rsidRPr="003657A4" w:rsidRDefault="00A15698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b/>
          <w:lang w:val="es-ES_tradnl"/>
        </w:rPr>
        <w:t>Dimensiones</w:t>
      </w:r>
    </w:p>
    <w:p w14:paraId="4269A4B7" w14:textId="77777777" w:rsidR="00A15698" w:rsidRPr="003657A4" w:rsidRDefault="00A15698">
      <w:pPr>
        <w:tabs>
          <w:tab w:val="left" w:pos="1701"/>
        </w:tabs>
        <w:ind w:left="283" w:right="-283" w:hanging="283"/>
        <w:rPr>
          <w:lang w:val="fr-FR"/>
        </w:rPr>
      </w:pPr>
    </w:p>
    <w:p w14:paraId="69E0CA6F" w14:textId="77777777" w:rsidR="00A15698" w:rsidRPr="003657A4" w:rsidRDefault="00A15698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es-ES_tradnl"/>
        </w:rPr>
        <w:t>Longitud:</w:t>
      </w:r>
      <w:r w:rsidRPr="003657A4">
        <w:rPr>
          <w:lang w:val="fr-FR"/>
        </w:rPr>
        <w:tab/>
      </w:r>
      <w:r w:rsidRPr="003657A4">
        <w:rPr>
          <w:lang w:val="fr-FR"/>
        </w:rPr>
        <w:tab/>
      </w:r>
      <w:r w:rsidRPr="003657A4">
        <w:rPr>
          <w:lang w:val="fr-FR"/>
        </w:rPr>
        <w:tab/>
      </w:r>
      <w:r w:rsidRPr="003657A4">
        <w:rPr>
          <w:lang w:val="fr-FR"/>
        </w:rPr>
        <w:tab/>
      </w:r>
      <w:r w:rsidRPr="003657A4">
        <w:rPr>
          <w:lang w:val="fr-FR"/>
        </w:rPr>
        <w:tab/>
      </w:r>
      <w:r>
        <w:rPr>
          <w:lang w:val="es-ES_tradnl"/>
        </w:rPr>
        <w:t>700 mm</w:t>
      </w:r>
    </w:p>
    <w:p w14:paraId="6FC2E8E0" w14:textId="77777777" w:rsidR="00A15698" w:rsidRPr="003657A4" w:rsidRDefault="00A15698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Anchura:</w:t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>
        <w:rPr>
          <w:lang w:val="es-ES_tradnl"/>
        </w:rPr>
        <w:t>691 mm</w:t>
      </w:r>
    </w:p>
    <w:p w14:paraId="236CD070" w14:textId="77777777" w:rsidR="00A15698" w:rsidRPr="003657A4" w:rsidRDefault="00A15698">
      <w:pPr>
        <w:tabs>
          <w:tab w:val="left" w:pos="1701"/>
        </w:tabs>
        <w:ind w:left="283" w:right="-283" w:hanging="283"/>
        <w:rPr>
          <w:lang w:val="it-IT"/>
        </w:rPr>
      </w:pPr>
      <w:r>
        <w:rPr>
          <w:lang w:val="es-ES_tradnl"/>
        </w:rPr>
        <w:t>Altura:</w:t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>
        <w:rPr>
          <w:lang w:val="es-ES_tradnl"/>
        </w:rPr>
        <w:t>785 mm</w:t>
      </w:r>
    </w:p>
    <w:p w14:paraId="2085244B" w14:textId="77777777" w:rsidR="00A15698" w:rsidRPr="003657A4" w:rsidRDefault="00A15698">
      <w:pPr>
        <w:tabs>
          <w:tab w:val="left" w:pos="1701"/>
        </w:tabs>
        <w:ind w:left="283" w:right="-283" w:hanging="283"/>
        <w:rPr>
          <w:lang w:val="it-IT"/>
        </w:rPr>
      </w:pPr>
    </w:p>
    <w:p w14:paraId="2ECE0F4A" w14:textId="77777777" w:rsidR="00A15698" w:rsidRPr="003657A4" w:rsidRDefault="00A15698">
      <w:pPr>
        <w:tabs>
          <w:tab w:val="left" w:pos="1701"/>
        </w:tabs>
        <w:ind w:left="283" w:right="-283" w:hanging="283"/>
        <w:rPr>
          <w:lang w:val="it-IT"/>
        </w:rPr>
      </w:pPr>
    </w:p>
    <w:p w14:paraId="322D4CA5" w14:textId="77777777" w:rsidR="00A15698" w:rsidRPr="003657A4" w:rsidRDefault="00A15698">
      <w:pPr>
        <w:pStyle w:val="berschrift5"/>
        <w:rPr>
          <w:lang w:val="it-IT"/>
        </w:rPr>
      </w:pPr>
      <w:r>
        <w:rPr>
          <w:lang w:val="es-ES_tradnl"/>
        </w:rPr>
        <w:t>Ejecución</w:t>
      </w:r>
    </w:p>
    <w:p w14:paraId="0EE229B7" w14:textId="77777777" w:rsidR="00A15698" w:rsidRPr="003657A4" w:rsidRDefault="00A15698">
      <w:pPr>
        <w:tabs>
          <w:tab w:val="left" w:pos="1701"/>
        </w:tabs>
        <w:ind w:right="-283"/>
        <w:rPr>
          <w:b/>
          <w:lang w:val="it-IT"/>
        </w:rPr>
      </w:pPr>
    </w:p>
    <w:p w14:paraId="156707CE" w14:textId="77777777" w:rsidR="00A15698" w:rsidRPr="003657A4" w:rsidRDefault="00A15698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Disposición</w:t>
      </w:r>
    </w:p>
    <w:p w14:paraId="2CA337C3" w14:textId="77777777" w:rsidR="00A15698" w:rsidRPr="003657A4" w:rsidRDefault="00A15698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El dispensador de cestos empotrable está hecho íntegramente de acero al cromo-níquel de 18/10. La superficie ha sido sometida a un pulido ultrafino.</w:t>
      </w:r>
      <w:r w:rsidRPr="003657A4">
        <w:rPr>
          <w:lang w:val="it-IT"/>
        </w:rPr>
        <w:t xml:space="preserve"> </w:t>
      </w:r>
    </w:p>
    <w:p w14:paraId="0C9F0A16" w14:textId="77777777" w:rsidR="00A15698" w:rsidRPr="003657A4" w:rsidRDefault="00A15698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El cuerpo es de una sola alma y ha sido montado de forma compacta y cerrada para instalar desde abajo.</w:t>
      </w:r>
      <w:r w:rsidRPr="003657A4">
        <w:rPr>
          <w:lang w:val="it-IT"/>
        </w:rPr>
        <w:t xml:space="preserve"> </w:t>
      </w:r>
      <w:r>
        <w:rPr>
          <w:lang w:val="es-ES_tradnl"/>
        </w:rPr>
        <w:t>El fondo está dotado de una abertura para limpiar el interior.</w:t>
      </w:r>
      <w:r w:rsidRPr="003657A4">
        <w:rPr>
          <w:lang w:val="it-IT"/>
        </w:rPr>
        <w:t xml:space="preserve"> </w:t>
      </w:r>
      <w:r>
        <w:rPr>
          <w:lang w:val="es-ES_tradnl"/>
        </w:rPr>
        <w:t>El cuerpo está aislado contra la radiación térmica.</w:t>
      </w:r>
      <w:r w:rsidRPr="003657A4">
        <w:rPr>
          <w:lang w:val="it-IT"/>
        </w:rPr>
        <w:t xml:space="preserve"> </w:t>
      </w:r>
    </w:p>
    <w:p w14:paraId="4C52A417" w14:textId="77777777" w:rsidR="00A15698" w:rsidRPr="003657A4" w:rsidRDefault="00A15698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Los cestos se colocan sobre una plataforma.</w:t>
      </w:r>
      <w:r w:rsidRPr="003657A4">
        <w:rPr>
          <w:lang w:val="it-IT"/>
        </w:rPr>
        <w:t xml:space="preserve"> </w:t>
      </w:r>
      <w:r>
        <w:rPr>
          <w:lang w:val="es-ES_tradnl"/>
        </w:rPr>
        <w:t>Ésta tiene un canto saliente que rodea todos los lados, para evitar que los cestos se descentren.</w:t>
      </w:r>
      <w:r w:rsidRPr="003657A4">
        <w:rPr>
          <w:lang w:val="it-IT"/>
        </w:rPr>
        <w:t xml:space="preserve"> </w:t>
      </w:r>
    </w:p>
    <w:p w14:paraId="196DE5BE" w14:textId="77777777" w:rsidR="00A15698" w:rsidRPr="003657A4" w:rsidRDefault="00A15698">
      <w:pPr>
        <w:tabs>
          <w:tab w:val="left" w:pos="1701"/>
        </w:tabs>
        <w:ind w:right="-283"/>
        <w:rPr>
          <w:lang w:val="it-IT"/>
        </w:rPr>
      </w:pPr>
      <w:r>
        <w:rPr>
          <w:lang w:val="es-ES_tradnl"/>
        </w:rPr>
        <w:t>Mediante el enganche o desenganche de los resortes de tracción puede regularse la tensión de resorte según la carga apilada, para que así quede garantizada una altura de salida homogénea.</w:t>
      </w:r>
    </w:p>
    <w:p w14:paraId="28136644" w14:textId="77777777" w:rsidR="00A15698" w:rsidRDefault="00A15698">
      <w:pPr>
        <w:tabs>
          <w:tab w:val="left" w:pos="1701"/>
        </w:tabs>
        <w:ind w:right="-283"/>
      </w:pPr>
      <w:r>
        <w:rPr>
          <w:lang w:val="es-ES_tradnl"/>
        </w:rPr>
        <w:t>El regulador de temperatura garantiza el ajuste de temperatura sin escalonamientos de la calefacción por aire circulante.</w:t>
      </w:r>
    </w:p>
    <w:p w14:paraId="0B471A0B" w14:textId="77777777" w:rsidR="00A15698" w:rsidRDefault="00A15698">
      <w:pPr>
        <w:tabs>
          <w:tab w:val="left" w:pos="1701"/>
        </w:tabs>
        <w:ind w:right="-283"/>
      </w:pPr>
    </w:p>
    <w:p w14:paraId="41BEDB95" w14:textId="77777777" w:rsidR="00A15698" w:rsidRDefault="00A15698">
      <w:pPr>
        <w:pStyle w:val="berschrift3"/>
        <w:tabs>
          <w:tab w:val="clear" w:pos="1701"/>
        </w:tabs>
        <w:ind w:right="-283"/>
      </w:pPr>
    </w:p>
    <w:p w14:paraId="51FAB6D3" w14:textId="77777777" w:rsidR="00A15698" w:rsidRDefault="00A15698">
      <w:pPr>
        <w:pStyle w:val="berschrift3"/>
        <w:tabs>
          <w:tab w:val="clear" w:pos="1701"/>
        </w:tabs>
        <w:ind w:right="-283"/>
      </w:pPr>
      <w:r>
        <w:rPr>
          <w:lang w:val="es-ES_tradnl"/>
        </w:rPr>
        <w:t>Accesorios / Opciones</w:t>
      </w:r>
    </w:p>
    <w:p w14:paraId="1A44925F" w14:textId="77777777" w:rsidR="00A15698" w:rsidRDefault="00A15698"/>
    <w:p w14:paraId="53B0188F" w14:textId="77777777" w:rsidR="00A15698" w:rsidRPr="003657A4" w:rsidRDefault="00A15698">
      <w:pPr>
        <w:numPr>
          <w:ilvl w:val="0"/>
          <w:numId w:val="18"/>
        </w:numPr>
        <w:ind w:right="-283"/>
        <w:rPr>
          <w:lang w:val="fr-FR"/>
        </w:rPr>
      </w:pPr>
      <w:r>
        <w:rPr>
          <w:lang w:val="es-ES_tradnl"/>
        </w:rPr>
        <w:t>Cestos de alambre de acero, recubiertos de plástico</w:t>
      </w:r>
    </w:p>
    <w:p w14:paraId="25AAFBD2" w14:textId="77777777" w:rsidR="00A15698" w:rsidRDefault="00A15698">
      <w:pPr>
        <w:ind w:left="360" w:right="-283"/>
      </w:pPr>
      <w:r>
        <w:rPr>
          <w:lang w:val="es-ES_tradnl"/>
        </w:rPr>
        <w:t>500 x 500 x 75 mm o 500 x 500 x 115 mm</w:t>
      </w:r>
    </w:p>
    <w:p w14:paraId="2B8B60E9" w14:textId="77777777" w:rsidR="00A15698" w:rsidRPr="003657A4" w:rsidRDefault="00A15698">
      <w:pPr>
        <w:numPr>
          <w:ilvl w:val="0"/>
          <w:numId w:val="21"/>
        </w:numPr>
        <w:ind w:right="-283"/>
        <w:rPr>
          <w:lang w:val="it-IT"/>
        </w:rPr>
      </w:pPr>
      <w:r>
        <w:rPr>
          <w:lang w:val="es-ES_tradnl"/>
        </w:rPr>
        <w:t>Cestos de acero inoxidable, acero al cromo-níquel de 18/10</w:t>
      </w:r>
    </w:p>
    <w:p w14:paraId="1D119846" w14:textId="77777777" w:rsidR="00A15698" w:rsidRDefault="00A15698">
      <w:pPr>
        <w:ind w:left="360" w:right="-283"/>
      </w:pPr>
      <w:r>
        <w:rPr>
          <w:lang w:val="es-ES_tradnl"/>
        </w:rPr>
        <w:t>500 x 500 x 75 mm o 500 x 500 x 115 mm</w:t>
      </w:r>
    </w:p>
    <w:p w14:paraId="470B6FCC" w14:textId="77777777" w:rsidR="00A15698" w:rsidRDefault="00A15698">
      <w:pPr>
        <w:numPr>
          <w:ilvl w:val="0"/>
          <w:numId w:val="22"/>
        </w:numPr>
        <w:ind w:right="-283"/>
      </w:pPr>
      <w:r>
        <w:rPr>
          <w:lang w:val="es-ES_tradnl"/>
        </w:rPr>
        <w:t>Modelo con decoración</w:t>
      </w:r>
    </w:p>
    <w:p w14:paraId="1CCCD20F" w14:textId="77777777" w:rsidR="00A15698" w:rsidRDefault="00A15698">
      <w:pPr>
        <w:numPr>
          <w:ilvl w:val="0"/>
          <w:numId w:val="22"/>
        </w:numPr>
        <w:ind w:right="-283"/>
      </w:pPr>
      <w:r>
        <w:rPr>
          <w:lang w:val="es-ES_tradnl"/>
        </w:rPr>
        <w:t>Montaje desde arriba</w:t>
      </w:r>
    </w:p>
    <w:p w14:paraId="78A340F8" w14:textId="77777777" w:rsidR="00A15698" w:rsidRPr="003657A4" w:rsidRDefault="00A15698">
      <w:pPr>
        <w:numPr>
          <w:ilvl w:val="0"/>
          <w:numId w:val="18"/>
        </w:numPr>
        <w:ind w:right="-283"/>
        <w:rPr>
          <w:lang w:val="it-IT"/>
        </w:rPr>
      </w:pPr>
      <w:r>
        <w:rPr>
          <w:lang w:val="es-ES_tradnl"/>
        </w:rPr>
        <w:t xml:space="preserve">Para ver más modelos con ruedas, consúltese la lista general de precios </w:t>
      </w:r>
    </w:p>
    <w:p w14:paraId="2A005ACA" w14:textId="77777777" w:rsidR="00A15698" w:rsidRPr="003657A4" w:rsidRDefault="00A15698">
      <w:pPr>
        <w:ind w:right="-283"/>
        <w:rPr>
          <w:lang w:val="it-IT"/>
        </w:rPr>
      </w:pPr>
    </w:p>
    <w:p w14:paraId="6AA7B20D" w14:textId="77777777" w:rsidR="00A15698" w:rsidRPr="003657A4" w:rsidRDefault="00A15698">
      <w:pPr>
        <w:ind w:right="-283"/>
        <w:rPr>
          <w:lang w:val="it-IT"/>
        </w:rPr>
      </w:pPr>
    </w:p>
    <w:p w14:paraId="3E667F2E" w14:textId="77777777" w:rsidR="00A15698" w:rsidRPr="003657A4" w:rsidRDefault="00A15698">
      <w:pPr>
        <w:tabs>
          <w:tab w:val="left" w:pos="1701"/>
        </w:tabs>
        <w:ind w:right="-283"/>
        <w:rPr>
          <w:b/>
          <w:lang w:val="it-IT"/>
        </w:rPr>
      </w:pPr>
      <w:r>
        <w:rPr>
          <w:b/>
          <w:lang w:val="es-ES_tradnl"/>
        </w:rPr>
        <w:t>Datos técnicos</w:t>
      </w:r>
    </w:p>
    <w:p w14:paraId="7D29D51C" w14:textId="77777777" w:rsidR="00A15698" w:rsidRPr="003657A4" w:rsidRDefault="00A15698">
      <w:pPr>
        <w:tabs>
          <w:tab w:val="left" w:pos="1701"/>
        </w:tabs>
        <w:ind w:right="-283"/>
        <w:rPr>
          <w:lang w:val="it-IT"/>
        </w:rPr>
      </w:pPr>
    </w:p>
    <w:p w14:paraId="48E1855D" w14:textId="77777777" w:rsidR="00A15698" w:rsidRPr="003657A4" w:rsidRDefault="00A15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Material:</w:t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>
        <w:rPr>
          <w:lang w:val="es-ES_tradnl"/>
        </w:rPr>
        <w:t>Acero al cromo-níquel de 18/10</w:t>
      </w:r>
    </w:p>
    <w:p w14:paraId="0EC613BC" w14:textId="77777777" w:rsidR="00A15698" w:rsidRPr="003657A4" w:rsidRDefault="00A15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Peso:</w:t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>
        <w:rPr>
          <w:lang w:val="es-ES_tradnl"/>
        </w:rPr>
        <w:t>62,5 kg</w:t>
      </w:r>
    </w:p>
    <w:p w14:paraId="5FEFC9B1" w14:textId="77777777" w:rsidR="00A15698" w:rsidRPr="003657A4" w:rsidRDefault="00A15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lastRenderedPageBreak/>
        <w:t>Dimensión libre:</w:t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>
        <w:rPr>
          <w:lang w:val="es-ES_tradnl"/>
        </w:rPr>
        <w:t>520 x 520 mm</w:t>
      </w:r>
    </w:p>
    <w:p w14:paraId="0D198690" w14:textId="77777777" w:rsidR="00A15698" w:rsidRPr="003657A4" w:rsidRDefault="00A15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Capacidad:</w:t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>
        <w:rPr>
          <w:lang w:val="es-ES_tradnl"/>
        </w:rPr>
        <w:t>6 cestos con una altura de 115mm,</w:t>
      </w:r>
    </w:p>
    <w:p w14:paraId="274BEE13" w14:textId="77777777" w:rsidR="00A15698" w:rsidRPr="003657A4" w:rsidRDefault="00A15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 w:rsidRPr="003657A4">
        <w:rPr>
          <w:lang w:val="it-IT"/>
        </w:rPr>
        <w:tab/>
      </w:r>
      <w:r w:rsidRPr="003657A4">
        <w:rPr>
          <w:lang w:val="it-IT"/>
        </w:rPr>
        <w:tab/>
      </w:r>
      <w:r w:rsidR="004F5DC3">
        <w:rPr>
          <w:lang w:val="it-IT"/>
        </w:rPr>
        <w:t>9</w:t>
      </w:r>
      <w:r w:rsidR="00DA2C90">
        <w:rPr>
          <w:lang w:val="es-ES_tradnl"/>
        </w:rPr>
        <w:t xml:space="preserve"> cestos con una altura de 75 </w:t>
      </w:r>
      <w:r>
        <w:rPr>
          <w:lang w:val="es-ES_tradnl"/>
        </w:rPr>
        <w:t>mm</w:t>
      </w:r>
    </w:p>
    <w:p w14:paraId="26F90561" w14:textId="77777777" w:rsidR="00A15698" w:rsidRPr="003657A4" w:rsidRDefault="00A15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Altura de apilado</w:t>
      </w:r>
      <w:r w:rsidR="00DA2C90">
        <w:rPr>
          <w:lang w:val="es-ES_tradnl"/>
        </w:rPr>
        <w:t>:</w:t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 w:rsidR="00CA2E11">
        <w:rPr>
          <w:lang w:val="it-IT"/>
        </w:rPr>
        <w:t>540</w:t>
      </w:r>
      <w:r>
        <w:rPr>
          <w:lang w:val="es-ES_tradnl"/>
        </w:rPr>
        <w:t xml:space="preserve"> mm</w:t>
      </w:r>
    </w:p>
    <w:p w14:paraId="3A500FBD" w14:textId="77777777" w:rsidR="00A15698" w:rsidRPr="003657A4" w:rsidRDefault="00A15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Espacio interior del aparato:</w:t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>
        <w:rPr>
          <w:lang w:val="es-ES_tradnl"/>
        </w:rPr>
        <w:t>Temperatura de +30°C a</w:t>
      </w:r>
    </w:p>
    <w:p w14:paraId="2C7893A9" w14:textId="77777777" w:rsidR="00A15698" w:rsidRPr="003657A4" w:rsidRDefault="00A15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 w:rsidRPr="003657A4">
        <w:rPr>
          <w:lang w:val="it-IT"/>
        </w:rPr>
        <w:tab/>
      </w:r>
      <w:r w:rsidRPr="003657A4">
        <w:rPr>
          <w:lang w:val="it-IT"/>
        </w:rPr>
        <w:tab/>
      </w:r>
      <w:r>
        <w:rPr>
          <w:lang w:val="es-ES_tradnl"/>
        </w:rPr>
        <w:t>+110°C regulable</w:t>
      </w:r>
    </w:p>
    <w:p w14:paraId="28C5979B" w14:textId="77777777" w:rsidR="00A15698" w:rsidRPr="003657A4" w:rsidRDefault="00A15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it-IT"/>
        </w:rPr>
      </w:pPr>
      <w:r>
        <w:rPr>
          <w:lang w:val="es-ES_tradnl"/>
        </w:rPr>
        <w:t>Consumo nominal de corriente:</w:t>
      </w:r>
      <w:r w:rsidRPr="003657A4">
        <w:rPr>
          <w:lang w:val="it-IT"/>
        </w:rPr>
        <w:tab/>
      </w:r>
      <w:r w:rsidRPr="003657A4">
        <w:rPr>
          <w:lang w:val="it-IT"/>
        </w:rPr>
        <w:tab/>
      </w:r>
      <w:r>
        <w:rPr>
          <w:lang w:val="es-ES_tradnl"/>
        </w:rPr>
        <w:t>220-240V / 50Hz / 1,8 kW</w:t>
      </w:r>
    </w:p>
    <w:p w14:paraId="3F55EDA6" w14:textId="77777777" w:rsidR="000C419F" w:rsidRDefault="000C419F" w:rsidP="000C419F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pt-BR"/>
        </w:rPr>
      </w:pPr>
      <w:r>
        <w:rPr>
          <w:lang w:val="es-ES_tradnl"/>
        </w:rPr>
        <w:t>Emisiones:</w:t>
      </w:r>
      <w:r>
        <w:rPr>
          <w:lang w:val="es-ES_tradnl"/>
        </w:rPr>
        <w:tab/>
      </w:r>
      <w:r>
        <w:rPr>
          <w:lang w:val="es-ES_tradnl"/>
        </w:rPr>
        <w:tab/>
        <w:t>El nivel de ruidos del aparato en el puesto de trabajo es inferior a 70 dB(A)</w:t>
      </w:r>
    </w:p>
    <w:p w14:paraId="5E8AD910" w14:textId="77777777" w:rsidR="00A15698" w:rsidRPr="000C419F" w:rsidRDefault="00A15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0FB619E6" w14:textId="77777777" w:rsidR="00A15698" w:rsidRPr="000C419F" w:rsidRDefault="00A1569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pt-BR"/>
        </w:rPr>
      </w:pPr>
    </w:p>
    <w:p w14:paraId="580C5349" w14:textId="77777777" w:rsidR="00A15698" w:rsidRDefault="00A1569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Características especiales</w:t>
      </w:r>
    </w:p>
    <w:p w14:paraId="6BE40357" w14:textId="77777777" w:rsidR="00A15698" w:rsidRDefault="00A1569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561090F" w14:textId="77777777" w:rsidR="00A15698" w:rsidRDefault="00A15698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>Protección contra salpicaduras y chorros de agua (IPX 5)</w:t>
      </w:r>
    </w:p>
    <w:p w14:paraId="16A54005" w14:textId="77777777" w:rsidR="00A15698" w:rsidRDefault="00A1569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Puede modificarse la tensión de resorte </w:t>
      </w:r>
    </w:p>
    <w:p w14:paraId="5C95C2CD" w14:textId="77777777" w:rsidR="00A15698" w:rsidRPr="003657A4" w:rsidRDefault="00A1569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it-IT"/>
        </w:rPr>
      </w:pPr>
      <w:r>
        <w:rPr>
          <w:lang w:val="es-ES_tradnl"/>
        </w:rPr>
        <w:t xml:space="preserve">Distribución homogénea del calor mediante calefacción de aire circulante. </w:t>
      </w:r>
    </w:p>
    <w:p w14:paraId="785F1B25" w14:textId="77777777" w:rsidR="00A15698" w:rsidRDefault="00A1569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_tradnl"/>
        </w:rPr>
        <w:t xml:space="preserve">según DIN 18665, parte 6 </w:t>
      </w:r>
    </w:p>
    <w:p w14:paraId="73A15120" w14:textId="77777777" w:rsidR="00A15698" w:rsidRDefault="00A15698">
      <w:pPr>
        <w:tabs>
          <w:tab w:val="left" w:pos="1701"/>
        </w:tabs>
        <w:ind w:right="-283"/>
      </w:pPr>
    </w:p>
    <w:p w14:paraId="0EB22E0A" w14:textId="77777777" w:rsidR="00A15698" w:rsidRDefault="00A15698">
      <w:pPr>
        <w:tabs>
          <w:tab w:val="left" w:pos="1701"/>
        </w:tabs>
        <w:ind w:right="-283"/>
      </w:pPr>
    </w:p>
    <w:p w14:paraId="649D0162" w14:textId="77777777" w:rsidR="00A15698" w:rsidRDefault="00A15698">
      <w:pPr>
        <w:tabs>
          <w:tab w:val="left" w:pos="1701"/>
        </w:tabs>
        <w:ind w:right="-283"/>
        <w:rPr>
          <w:b/>
        </w:rPr>
      </w:pPr>
      <w:r>
        <w:rPr>
          <w:b/>
          <w:lang w:val="es-ES_tradnl"/>
        </w:rPr>
        <w:t>Producto</w:t>
      </w:r>
    </w:p>
    <w:p w14:paraId="764AFEF0" w14:textId="77777777" w:rsidR="00A15698" w:rsidRDefault="00A15698">
      <w:pPr>
        <w:tabs>
          <w:tab w:val="left" w:pos="1701"/>
        </w:tabs>
        <w:ind w:right="-283"/>
      </w:pPr>
    </w:p>
    <w:p w14:paraId="3623446F" w14:textId="1599BEBD" w:rsidR="00A15698" w:rsidRDefault="00A15698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_tradnl"/>
        </w:rPr>
        <w:t>Fabricante:</w:t>
      </w:r>
      <w:r>
        <w:tab/>
      </w:r>
      <w:r>
        <w:tab/>
      </w:r>
      <w:r>
        <w:tab/>
      </w:r>
      <w:r w:rsidR="006179DA" w:rsidRPr="006179DA">
        <w:t>B.PRO</w:t>
      </w:r>
    </w:p>
    <w:p w14:paraId="02052AEC" w14:textId="77777777" w:rsidR="00A15698" w:rsidRDefault="00A15698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es-ES_tradnl"/>
        </w:rPr>
        <w:t>Modelo:</w:t>
      </w:r>
      <w:r>
        <w:tab/>
      </w:r>
      <w:r>
        <w:tab/>
      </w:r>
      <w:r>
        <w:tab/>
      </w:r>
      <w:r>
        <w:tab/>
      </w:r>
      <w:r>
        <w:rPr>
          <w:lang w:val="es-ES_tradnl"/>
        </w:rPr>
        <w:t xml:space="preserve">CEBH 50/ 50 </w:t>
      </w:r>
    </w:p>
    <w:p w14:paraId="1B4C55FC" w14:textId="0A52B964" w:rsidR="00A15698" w:rsidRDefault="00A15698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ab/>
      </w:r>
      <w:r>
        <w:tab/>
      </w:r>
      <w:r>
        <w:tab/>
      </w:r>
      <w:r>
        <w:tab/>
      </w:r>
      <w:r w:rsidR="006179DA" w:rsidRPr="006179DA">
        <w:rPr>
          <w:lang w:val="es-ES_tradnl"/>
        </w:rPr>
        <w:t>B.PRO INMOTION</w:t>
      </w:r>
      <w:r>
        <w:rPr>
          <w:lang w:val="es-ES_tradnl"/>
        </w:rPr>
        <w:t xml:space="preserve"> </w:t>
      </w:r>
    </w:p>
    <w:p w14:paraId="5A8B6B81" w14:textId="77777777" w:rsidR="00A15698" w:rsidRDefault="00A15698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_tradnl"/>
        </w:rPr>
        <w:t>N° de pedido</w:t>
      </w:r>
      <w:r>
        <w:tab/>
      </w:r>
      <w:r>
        <w:tab/>
      </w:r>
      <w:r>
        <w:tab/>
      </w:r>
      <w:r w:rsidRPr="003657A4">
        <w:rPr>
          <w:b/>
        </w:rPr>
        <w:t>572 206</w:t>
      </w:r>
    </w:p>
    <w:sectPr w:rsidR="00A1569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31484" w14:textId="77777777" w:rsidR="00597C84" w:rsidRDefault="00597C84">
      <w:r>
        <w:separator/>
      </w:r>
    </w:p>
  </w:endnote>
  <w:endnote w:type="continuationSeparator" w:id="0">
    <w:p w14:paraId="16564F53" w14:textId="77777777" w:rsidR="00597C84" w:rsidRDefault="0059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1F25" w14:textId="77777777" w:rsidR="00A15698" w:rsidRPr="0059189A" w:rsidRDefault="00A15698">
    <w:pPr>
      <w:pStyle w:val="Fuzeile"/>
      <w:rPr>
        <w:sz w:val="16"/>
      </w:rPr>
    </w:pPr>
    <w:r w:rsidRPr="0059189A">
      <w:rPr>
        <w:noProof/>
        <w:sz w:val="16"/>
      </w:rPr>
      <w:t xml:space="preserve">LV-Text CEBH 50/ 50 - Version </w:t>
    </w:r>
    <w:r w:rsidR="0059189A" w:rsidRPr="0059189A">
      <w:rPr>
        <w:noProof/>
        <w:sz w:val="16"/>
      </w:rPr>
      <w:t>5</w:t>
    </w:r>
    <w:r w:rsidRPr="0059189A">
      <w:rPr>
        <w:noProof/>
        <w:sz w:val="16"/>
      </w:rPr>
      <w:t xml:space="preserve">.0/ </w:t>
    </w:r>
    <w:r w:rsidR="0059189A" w:rsidRPr="0059189A">
      <w:rPr>
        <w:noProof/>
        <w:sz w:val="16"/>
      </w:rPr>
      <w:t>J. Sch</w:t>
    </w:r>
    <w:r w:rsidR="0059189A">
      <w:rPr>
        <w:noProof/>
        <w:sz w:val="16"/>
      </w:rPr>
      <w:t>eeder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8253B" w14:textId="77777777" w:rsidR="00597C84" w:rsidRDefault="00597C84">
      <w:r>
        <w:separator/>
      </w:r>
    </w:p>
  </w:footnote>
  <w:footnote w:type="continuationSeparator" w:id="0">
    <w:p w14:paraId="648F14DE" w14:textId="77777777" w:rsidR="00597C84" w:rsidRDefault="00597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76A643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4F031A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20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7"/>
  </w:num>
  <w:num w:numId="11">
    <w:abstractNumId w:val="18"/>
  </w:num>
  <w:num w:numId="12">
    <w:abstractNumId w:val="21"/>
  </w:num>
  <w:num w:numId="13">
    <w:abstractNumId w:val="1"/>
  </w:num>
  <w:num w:numId="14">
    <w:abstractNumId w:val="15"/>
  </w:num>
  <w:num w:numId="15">
    <w:abstractNumId w:val="3"/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9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57A4"/>
    <w:rsid w:val="000B3388"/>
    <w:rsid w:val="000C419F"/>
    <w:rsid w:val="00330644"/>
    <w:rsid w:val="003657A4"/>
    <w:rsid w:val="004C69D3"/>
    <w:rsid w:val="004F5DC3"/>
    <w:rsid w:val="0059189A"/>
    <w:rsid w:val="00597C84"/>
    <w:rsid w:val="006179DA"/>
    <w:rsid w:val="008101BC"/>
    <w:rsid w:val="00912116"/>
    <w:rsid w:val="00A15698"/>
    <w:rsid w:val="00AA7172"/>
    <w:rsid w:val="00C80188"/>
    <w:rsid w:val="00CA2E11"/>
    <w:rsid w:val="00DA2C90"/>
    <w:rsid w:val="00EA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CF19A"/>
  <w15:chartTrackingRefBased/>
  <w15:docId w15:val="{BBC260AC-F117-4C74-881E-6EB08270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1659</Characters>
  <Application>Microsoft Office Word</Application>
  <DocSecurity>0</DocSecurity>
  <Lines>84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2002-10-31T10:36:00Z</cp:lastPrinted>
  <dcterms:created xsi:type="dcterms:W3CDTF">2021-09-24T14:32:00Z</dcterms:created>
  <dcterms:modified xsi:type="dcterms:W3CDTF">2021-09-24T14:32:00Z</dcterms:modified>
</cp:coreProperties>
</file>